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27C" w:rsidRPr="00DB227C" w:rsidRDefault="00943C2E" w:rsidP="00DB227C">
      <w:pPr>
        <w:spacing w:line="276" w:lineRule="auto"/>
        <w:jc w:val="center"/>
        <w:rPr>
          <w:b/>
          <w:sz w:val="28"/>
          <w:szCs w:val="28"/>
          <w:u w:val="single"/>
        </w:rPr>
      </w:pPr>
      <w:r w:rsidRPr="00B97AD0">
        <w:rPr>
          <w:b/>
          <w:sz w:val="28"/>
          <w:szCs w:val="28"/>
          <w:u w:val="single"/>
        </w:rPr>
        <w:t>FORMULARZ DOT. ZGŁASZANIA UWAG</w:t>
      </w:r>
      <w:r w:rsidR="008320D3">
        <w:rPr>
          <w:b/>
          <w:sz w:val="28"/>
          <w:szCs w:val="28"/>
          <w:u w:val="single"/>
        </w:rPr>
        <w:t xml:space="preserve"> </w:t>
      </w:r>
      <w:r w:rsidR="00B97AD0">
        <w:rPr>
          <w:b/>
          <w:sz w:val="28"/>
          <w:szCs w:val="28"/>
          <w:u w:val="single"/>
        </w:rPr>
        <w:t>/</w:t>
      </w:r>
      <w:r w:rsidR="008320D3">
        <w:rPr>
          <w:b/>
          <w:sz w:val="28"/>
          <w:szCs w:val="28"/>
          <w:u w:val="single"/>
        </w:rPr>
        <w:t xml:space="preserve"> </w:t>
      </w:r>
      <w:r w:rsidR="00B97AD0">
        <w:rPr>
          <w:b/>
          <w:sz w:val="28"/>
          <w:szCs w:val="28"/>
          <w:u w:val="single"/>
        </w:rPr>
        <w:t>PROPOZYCJI ZMIAN</w:t>
      </w:r>
      <w:r w:rsidRPr="00B97AD0">
        <w:rPr>
          <w:b/>
          <w:sz w:val="28"/>
          <w:szCs w:val="28"/>
          <w:u w:val="single"/>
        </w:rPr>
        <w:t xml:space="preserve"> DO TREŚCI </w:t>
      </w:r>
      <w:r w:rsidR="00B16D9A">
        <w:rPr>
          <w:b/>
          <w:sz w:val="28"/>
          <w:szCs w:val="28"/>
          <w:u w:val="single"/>
        </w:rPr>
        <w:br/>
      </w:r>
      <w:r w:rsidR="00DB227C">
        <w:rPr>
          <w:b/>
          <w:sz w:val="28"/>
          <w:szCs w:val="28"/>
          <w:u w:val="single"/>
        </w:rPr>
        <w:t>LOKALNEJ STRATEGII</w:t>
      </w:r>
      <w:r w:rsidR="00DB227C" w:rsidRPr="00DB227C">
        <w:rPr>
          <w:b/>
          <w:sz w:val="28"/>
          <w:szCs w:val="28"/>
          <w:u w:val="single"/>
        </w:rPr>
        <w:t xml:space="preserve"> ROZWOJU ZAKOLA DOLNEJ WISŁY</w:t>
      </w:r>
      <w:r w:rsidR="00DB227C">
        <w:rPr>
          <w:b/>
          <w:sz w:val="28"/>
          <w:szCs w:val="28"/>
          <w:u w:val="single"/>
        </w:rPr>
        <w:t xml:space="preserve"> </w:t>
      </w:r>
      <w:r w:rsidR="00DB227C" w:rsidRPr="00DB227C">
        <w:rPr>
          <w:b/>
          <w:sz w:val="28"/>
          <w:szCs w:val="28"/>
          <w:u w:val="single"/>
        </w:rPr>
        <w:t>NA LATA 2023-2029</w:t>
      </w:r>
      <w:r w:rsidR="00DB227C">
        <w:rPr>
          <w:b/>
          <w:sz w:val="28"/>
          <w:szCs w:val="28"/>
          <w:u w:val="single"/>
        </w:rPr>
        <w:t xml:space="preserve"> (LSR)</w:t>
      </w:r>
    </w:p>
    <w:p w:rsidR="00695DB8" w:rsidRDefault="00695DB8" w:rsidP="00943C2E">
      <w:pPr>
        <w:pStyle w:val="Default"/>
        <w:jc w:val="both"/>
        <w:rPr>
          <w:rFonts w:ascii="Calibri Light" w:hAnsi="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6"/>
        <w:gridCol w:w="5225"/>
        <w:gridCol w:w="1940"/>
        <w:gridCol w:w="5385"/>
      </w:tblGrid>
      <w:tr w:rsidR="00695DB8" w:rsidRPr="005B1CC6" w:rsidTr="00FD0E2E">
        <w:tc>
          <w:tcPr>
            <w:tcW w:w="756" w:type="pct"/>
            <w:shd w:val="clear" w:color="auto" w:fill="D9D9D9"/>
            <w:vAlign w:val="center"/>
          </w:tcPr>
          <w:p w:rsidR="00695DB8" w:rsidRPr="005B1CC6" w:rsidRDefault="00695DB8" w:rsidP="00FD0E2E">
            <w:pPr>
              <w:pStyle w:val="Default"/>
              <w:jc w:val="right"/>
              <w:rPr>
                <w:rFonts w:ascii="Calibri Light" w:hAnsi="Calibri Light"/>
                <w:b/>
              </w:rPr>
            </w:pPr>
            <w:r w:rsidRPr="005B1CC6">
              <w:rPr>
                <w:rFonts w:ascii="Calibri Light" w:hAnsi="Calibri Light"/>
                <w:b/>
              </w:rPr>
              <w:t>Imię i nazwisko:</w:t>
            </w:r>
          </w:p>
        </w:tc>
        <w:tc>
          <w:tcPr>
            <w:tcW w:w="1767" w:type="pct"/>
            <w:vAlign w:val="center"/>
          </w:tcPr>
          <w:p w:rsidR="00695DB8" w:rsidRPr="005B1CC6" w:rsidRDefault="00695DB8" w:rsidP="00FD0E2E">
            <w:pPr>
              <w:pStyle w:val="Default"/>
              <w:jc w:val="center"/>
              <w:rPr>
                <w:rFonts w:ascii="Calibri Light" w:hAnsi="Calibri Light"/>
                <w:b/>
              </w:rPr>
            </w:pPr>
          </w:p>
          <w:p w:rsidR="00695DB8" w:rsidRPr="005B1CC6" w:rsidRDefault="00695DB8" w:rsidP="00FD0E2E">
            <w:pPr>
              <w:pStyle w:val="Default"/>
              <w:jc w:val="center"/>
              <w:rPr>
                <w:rFonts w:ascii="Calibri Light" w:hAnsi="Calibri Light"/>
                <w:b/>
              </w:rPr>
            </w:pPr>
          </w:p>
        </w:tc>
        <w:tc>
          <w:tcPr>
            <w:tcW w:w="656" w:type="pct"/>
            <w:shd w:val="clear" w:color="auto" w:fill="D9D9D9"/>
            <w:vAlign w:val="center"/>
          </w:tcPr>
          <w:p w:rsidR="00695DB8" w:rsidRPr="005B1CC6" w:rsidRDefault="00695DB8" w:rsidP="00FD0E2E">
            <w:pPr>
              <w:pStyle w:val="Default"/>
              <w:jc w:val="right"/>
              <w:rPr>
                <w:rFonts w:ascii="Calibri Light" w:hAnsi="Calibri Light"/>
                <w:b/>
              </w:rPr>
            </w:pPr>
            <w:r w:rsidRPr="005B1CC6">
              <w:rPr>
                <w:rFonts w:ascii="Calibri Light" w:hAnsi="Calibri Light"/>
                <w:b/>
              </w:rPr>
              <w:t>E-mail:</w:t>
            </w:r>
          </w:p>
        </w:tc>
        <w:tc>
          <w:tcPr>
            <w:tcW w:w="1821" w:type="pct"/>
            <w:vAlign w:val="center"/>
          </w:tcPr>
          <w:p w:rsidR="00695DB8" w:rsidRPr="005B1CC6" w:rsidRDefault="00695DB8" w:rsidP="00FD0E2E">
            <w:pPr>
              <w:pStyle w:val="Default"/>
              <w:jc w:val="center"/>
              <w:rPr>
                <w:rFonts w:ascii="Calibri Light" w:hAnsi="Calibri Light"/>
                <w:b/>
              </w:rPr>
            </w:pPr>
          </w:p>
          <w:p w:rsidR="00695DB8" w:rsidRPr="005B1CC6" w:rsidRDefault="00695DB8" w:rsidP="00FD0E2E">
            <w:pPr>
              <w:pStyle w:val="Default"/>
              <w:jc w:val="center"/>
              <w:rPr>
                <w:rFonts w:ascii="Calibri Light" w:hAnsi="Calibri Light"/>
                <w:b/>
              </w:rPr>
            </w:pPr>
          </w:p>
        </w:tc>
      </w:tr>
      <w:tr w:rsidR="00695DB8" w:rsidRPr="005B1CC6" w:rsidTr="00FD0E2E">
        <w:tc>
          <w:tcPr>
            <w:tcW w:w="756" w:type="pct"/>
            <w:shd w:val="clear" w:color="auto" w:fill="D9D9D9"/>
            <w:vAlign w:val="center"/>
          </w:tcPr>
          <w:p w:rsidR="00695DB8" w:rsidRPr="005B1CC6" w:rsidRDefault="00695DB8" w:rsidP="00DB227C">
            <w:pPr>
              <w:pStyle w:val="Default"/>
              <w:jc w:val="right"/>
              <w:rPr>
                <w:rFonts w:ascii="Calibri Light" w:hAnsi="Calibri Light"/>
                <w:b/>
              </w:rPr>
            </w:pPr>
            <w:r>
              <w:rPr>
                <w:rFonts w:ascii="Calibri Light" w:hAnsi="Calibri Light"/>
                <w:b/>
              </w:rPr>
              <w:t>Gmina</w:t>
            </w:r>
            <w:r w:rsidRPr="005B1CC6">
              <w:rPr>
                <w:rFonts w:ascii="Calibri Light" w:hAnsi="Calibri Light"/>
                <w:b/>
              </w:rPr>
              <w:t>:</w:t>
            </w:r>
          </w:p>
        </w:tc>
        <w:tc>
          <w:tcPr>
            <w:tcW w:w="1767" w:type="pct"/>
            <w:vAlign w:val="center"/>
          </w:tcPr>
          <w:p w:rsidR="00695DB8" w:rsidRPr="005B1CC6" w:rsidRDefault="00695DB8" w:rsidP="00FD0E2E">
            <w:pPr>
              <w:pStyle w:val="Default"/>
              <w:jc w:val="center"/>
              <w:rPr>
                <w:rFonts w:ascii="Calibri Light" w:hAnsi="Calibri Light"/>
                <w:b/>
              </w:rPr>
            </w:pPr>
          </w:p>
          <w:p w:rsidR="00695DB8" w:rsidRPr="005B1CC6" w:rsidRDefault="00695DB8" w:rsidP="00FD0E2E">
            <w:pPr>
              <w:pStyle w:val="Default"/>
              <w:jc w:val="center"/>
              <w:rPr>
                <w:rFonts w:ascii="Calibri Light" w:hAnsi="Calibri Light"/>
                <w:b/>
              </w:rPr>
            </w:pPr>
          </w:p>
        </w:tc>
        <w:tc>
          <w:tcPr>
            <w:tcW w:w="656" w:type="pct"/>
            <w:shd w:val="clear" w:color="auto" w:fill="D9D9D9"/>
            <w:vAlign w:val="center"/>
          </w:tcPr>
          <w:p w:rsidR="00695DB8" w:rsidRPr="005B1CC6" w:rsidRDefault="00695DB8" w:rsidP="00FD0E2E">
            <w:pPr>
              <w:pStyle w:val="Default"/>
              <w:jc w:val="right"/>
              <w:rPr>
                <w:rFonts w:ascii="Calibri Light" w:hAnsi="Calibri Light"/>
                <w:b/>
              </w:rPr>
            </w:pPr>
            <w:r w:rsidRPr="005B1CC6">
              <w:rPr>
                <w:rFonts w:ascii="Calibri Light" w:hAnsi="Calibri Light"/>
                <w:b/>
              </w:rPr>
              <w:t>Tel. Kontaktowy:</w:t>
            </w:r>
          </w:p>
        </w:tc>
        <w:tc>
          <w:tcPr>
            <w:tcW w:w="1821" w:type="pct"/>
            <w:vAlign w:val="center"/>
          </w:tcPr>
          <w:p w:rsidR="00695DB8" w:rsidRPr="005B1CC6" w:rsidRDefault="00695DB8" w:rsidP="00FD0E2E">
            <w:pPr>
              <w:pStyle w:val="Default"/>
              <w:jc w:val="center"/>
              <w:rPr>
                <w:rFonts w:ascii="Calibri Light" w:hAnsi="Calibri Light"/>
                <w:b/>
              </w:rPr>
            </w:pPr>
          </w:p>
          <w:p w:rsidR="00695DB8" w:rsidRPr="005B1CC6" w:rsidRDefault="00695DB8" w:rsidP="00FD0E2E">
            <w:pPr>
              <w:pStyle w:val="Default"/>
              <w:jc w:val="center"/>
              <w:rPr>
                <w:rFonts w:ascii="Calibri Light" w:hAnsi="Calibri Light"/>
                <w:b/>
              </w:rPr>
            </w:pPr>
          </w:p>
        </w:tc>
      </w:tr>
    </w:tbl>
    <w:p w:rsidR="00B97AD0" w:rsidRDefault="00B97AD0" w:rsidP="00943C2E">
      <w:pPr>
        <w:pStyle w:val="Default"/>
        <w:jc w:val="both"/>
        <w:rPr>
          <w:rFonts w:ascii="Calibri Light" w:hAnsi="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81"/>
        <w:gridCol w:w="3809"/>
        <w:gridCol w:w="4664"/>
        <w:gridCol w:w="4232"/>
      </w:tblGrid>
      <w:tr w:rsidR="00DB227C" w:rsidRPr="005B1CC6" w:rsidTr="008D545C">
        <w:trPr>
          <w:trHeight w:val="848"/>
        </w:trPr>
        <w:tc>
          <w:tcPr>
            <w:tcW w:w="704" w:type="pct"/>
            <w:shd w:val="clear" w:color="auto" w:fill="D9D9D9"/>
            <w:vAlign w:val="center"/>
          </w:tcPr>
          <w:p w:rsidR="00DB227C" w:rsidRDefault="00DB227C" w:rsidP="00DB227C">
            <w:pPr>
              <w:pStyle w:val="Default"/>
              <w:jc w:val="center"/>
              <w:rPr>
                <w:rFonts w:ascii="Calibri Light" w:hAnsi="Calibri Light"/>
                <w:b/>
              </w:rPr>
            </w:pPr>
            <w:r>
              <w:rPr>
                <w:rFonts w:ascii="Calibri Light" w:hAnsi="Calibri Light"/>
                <w:b/>
              </w:rPr>
              <w:t xml:space="preserve">Nazwa rozdziału/ </w:t>
            </w:r>
          </w:p>
          <w:p w:rsidR="00DB227C" w:rsidRPr="005B1CC6" w:rsidRDefault="00DB227C" w:rsidP="00DB227C">
            <w:pPr>
              <w:pStyle w:val="Default"/>
              <w:jc w:val="center"/>
              <w:rPr>
                <w:rFonts w:ascii="Calibri Light" w:hAnsi="Calibri Light"/>
                <w:b/>
              </w:rPr>
            </w:pPr>
            <w:r w:rsidRPr="005B1CC6">
              <w:rPr>
                <w:rFonts w:ascii="Calibri Light" w:hAnsi="Calibri Light"/>
                <w:b/>
              </w:rPr>
              <w:t>Nr strony w L</w:t>
            </w:r>
            <w:r>
              <w:rPr>
                <w:rFonts w:ascii="Calibri Light" w:hAnsi="Calibri Light"/>
                <w:b/>
              </w:rPr>
              <w:t>SR</w:t>
            </w:r>
          </w:p>
        </w:tc>
        <w:tc>
          <w:tcPr>
            <w:tcW w:w="1288" w:type="pct"/>
            <w:shd w:val="clear" w:color="auto" w:fill="D9D9D9"/>
            <w:vAlign w:val="center"/>
          </w:tcPr>
          <w:p w:rsidR="00DB227C" w:rsidRPr="005B1CC6" w:rsidRDefault="00DB227C" w:rsidP="005B1CC6">
            <w:pPr>
              <w:pStyle w:val="Default"/>
              <w:jc w:val="center"/>
              <w:rPr>
                <w:rFonts w:ascii="Calibri Light" w:hAnsi="Calibri Light"/>
                <w:b/>
              </w:rPr>
            </w:pPr>
            <w:r>
              <w:rPr>
                <w:rFonts w:ascii="Calibri Light" w:hAnsi="Calibri Light"/>
                <w:b/>
              </w:rPr>
              <w:t>Treść, której dotyczy uwaga</w:t>
            </w:r>
          </w:p>
        </w:tc>
        <w:tc>
          <w:tcPr>
            <w:tcW w:w="1577" w:type="pct"/>
            <w:shd w:val="clear" w:color="auto" w:fill="D9D9D9"/>
            <w:vAlign w:val="center"/>
          </w:tcPr>
          <w:p w:rsidR="00DB227C" w:rsidRPr="005B1CC6" w:rsidRDefault="00DB227C" w:rsidP="005B1CC6">
            <w:pPr>
              <w:pStyle w:val="Default"/>
              <w:jc w:val="center"/>
              <w:rPr>
                <w:rFonts w:ascii="Calibri Light" w:hAnsi="Calibri Light"/>
                <w:b/>
              </w:rPr>
            </w:pPr>
            <w:r>
              <w:rPr>
                <w:rFonts w:ascii="Calibri Light" w:hAnsi="Calibri Light"/>
                <w:b/>
              </w:rPr>
              <w:t>Proponowana zmiana</w:t>
            </w:r>
          </w:p>
        </w:tc>
        <w:tc>
          <w:tcPr>
            <w:tcW w:w="1431" w:type="pct"/>
            <w:shd w:val="clear" w:color="auto" w:fill="D9D9D9"/>
            <w:vAlign w:val="center"/>
          </w:tcPr>
          <w:p w:rsidR="00DB227C" w:rsidRPr="005B1CC6" w:rsidRDefault="00DB227C" w:rsidP="00DB227C">
            <w:pPr>
              <w:pStyle w:val="Default"/>
              <w:jc w:val="center"/>
              <w:rPr>
                <w:rFonts w:ascii="Calibri Light" w:hAnsi="Calibri Light"/>
                <w:b/>
              </w:rPr>
            </w:pPr>
            <w:r w:rsidRPr="005B1CC6">
              <w:rPr>
                <w:rFonts w:ascii="Calibri Light" w:hAnsi="Calibri Light"/>
                <w:b/>
              </w:rPr>
              <w:t xml:space="preserve">Uzasadnienie </w:t>
            </w:r>
          </w:p>
        </w:tc>
      </w:tr>
      <w:tr w:rsidR="00DB227C" w:rsidRPr="005B1CC6" w:rsidTr="008D545C">
        <w:trPr>
          <w:trHeight w:val="1191"/>
        </w:trPr>
        <w:tc>
          <w:tcPr>
            <w:tcW w:w="704" w:type="pct"/>
            <w:vAlign w:val="center"/>
          </w:tcPr>
          <w:p w:rsidR="00DB227C" w:rsidRPr="005B1CC6" w:rsidRDefault="00DB227C" w:rsidP="005B1CC6">
            <w:pPr>
              <w:pStyle w:val="Default"/>
              <w:jc w:val="center"/>
              <w:rPr>
                <w:rFonts w:ascii="Calibri Light" w:hAnsi="Calibri Light"/>
                <w:b/>
              </w:rPr>
            </w:pPr>
          </w:p>
          <w:p w:rsidR="00DB227C" w:rsidRPr="005B1CC6" w:rsidRDefault="00DB227C" w:rsidP="005B1CC6">
            <w:pPr>
              <w:pStyle w:val="Default"/>
              <w:jc w:val="center"/>
              <w:rPr>
                <w:rFonts w:ascii="Calibri Light" w:hAnsi="Calibri Light"/>
                <w:b/>
              </w:rPr>
            </w:pPr>
          </w:p>
        </w:tc>
        <w:tc>
          <w:tcPr>
            <w:tcW w:w="1288" w:type="pct"/>
            <w:vAlign w:val="center"/>
          </w:tcPr>
          <w:p w:rsidR="00DB227C" w:rsidRPr="005B1CC6" w:rsidRDefault="00DB227C" w:rsidP="005B1CC6">
            <w:pPr>
              <w:pStyle w:val="Default"/>
              <w:jc w:val="center"/>
              <w:rPr>
                <w:rFonts w:ascii="Calibri Light" w:hAnsi="Calibri Light"/>
                <w:b/>
              </w:rPr>
            </w:pPr>
          </w:p>
        </w:tc>
        <w:tc>
          <w:tcPr>
            <w:tcW w:w="1577" w:type="pct"/>
            <w:vAlign w:val="center"/>
          </w:tcPr>
          <w:p w:rsidR="00DB227C" w:rsidRPr="005B1CC6" w:rsidRDefault="00DB227C" w:rsidP="005B1CC6">
            <w:pPr>
              <w:pStyle w:val="Default"/>
              <w:jc w:val="center"/>
              <w:rPr>
                <w:rFonts w:ascii="Calibri Light" w:hAnsi="Calibri Light"/>
                <w:b/>
              </w:rPr>
            </w:pPr>
          </w:p>
        </w:tc>
        <w:tc>
          <w:tcPr>
            <w:tcW w:w="1431" w:type="pct"/>
            <w:vAlign w:val="center"/>
          </w:tcPr>
          <w:p w:rsidR="00DB227C" w:rsidRPr="005B1CC6" w:rsidRDefault="00DB227C" w:rsidP="008D545C">
            <w:pPr>
              <w:pStyle w:val="Default"/>
              <w:ind w:right="-249"/>
              <w:jc w:val="center"/>
              <w:rPr>
                <w:rFonts w:ascii="Calibri Light" w:hAnsi="Calibri Light"/>
                <w:b/>
              </w:rPr>
            </w:pPr>
          </w:p>
        </w:tc>
      </w:tr>
      <w:tr w:rsidR="00DB227C" w:rsidRPr="005B1CC6" w:rsidTr="008D545C">
        <w:trPr>
          <w:trHeight w:val="1191"/>
        </w:trPr>
        <w:tc>
          <w:tcPr>
            <w:tcW w:w="704" w:type="pct"/>
            <w:vAlign w:val="center"/>
          </w:tcPr>
          <w:p w:rsidR="00DB227C" w:rsidRPr="005B1CC6" w:rsidRDefault="00DB227C" w:rsidP="005B1CC6">
            <w:pPr>
              <w:pStyle w:val="Default"/>
              <w:jc w:val="center"/>
              <w:rPr>
                <w:rFonts w:ascii="Calibri Light" w:hAnsi="Calibri Light"/>
                <w:b/>
              </w:rPr>
            </w:pPr>
          </w:p>
          <w:p w:rsidR="00DB227C" w:rsidRPr="005B1CC6" w:rsidRDefault="00DB227C" w:rsidP="005B1CC6">
            <w:pPr>
              <w:pStyle w:val="Default"/>
              <w:jc w:val="center"/>
              <w:rPr>
                <w:rFonts w:ascii="Calibri Light" w:hAnsi="Calibri Light"/>
                <w:b/>
              </w:rPr>
            </w:pPr>
          </w:p>
        </w:tc>
        <w:tc>
          <w:tcPr>
            <w:tcW w:w="1288" w:type="pct"/>
            <w:vAlign w:val="center"/>
          </w:tcPr>
          <w:p w:rsidR="00DB227C" w:rsidRPr="005B1CC6" w:rsidRDefault="00DB227C" w:rsidP="005B1CC6">
            <w:pPr>
              <w:pStyle w:val="Default"/>
              <w:jc w:val="center"/>
              <w:rPr>
                <w:rFonts w:ascii="Calibri Light" w:hAnsi="Calibri Light"/>
                <w:b/>
              </w:rPr>
            </w:pPr>
          </w:p>
        </w:tc>
        <w:tc>
          <w:tcPr>
            <w:tcW w:w="1577" w:type="pct"/>
            <w:vAlign w:val="center"/>
          </w:tcPr>
          <w:p w:rsidR="00DB227C" w:rsidRPr="005B1CC6" w:rsidRDefault="00DB227C" w:rsidP="005B1CC6">
            <w:pPr>
              <w:pStyle w:val="Default"/>
              <w:jc w:val="center"/>
              <w:rPr>
                <w:rFonts w:ascii="Calibri Light" w:hAnsi="Calibri Light"/>
                <w:b/>
              </w:rPr>
            </w:pPr>
          </w:p>
        </w:tc>
        <w:tc>
          <w:tcPr>
            <w:tcW w:w="1431" w:type="pct"/>
            <w:vAlign w:val="center"/>
          </w:tcPr>
          <w:p w:rsidR="00DB227C" w:rsidRPr="005B1CC6" w:rsidRDefault="00DB227C" w:rsidP="005B1CC6">
            <w:pPr>
              <w:pStyle w:val="Default"/>
              <w:jc w:val="center"/>
              <w:rPr>
                <w:rFonts w:ascii="Calibri Light" w:hAnsi="Calibri Light"/>
                <w:b/>
              </w:rPr>
            </w:pPr>
          </w:p>
        </w:tc>
      </w:tr>
    </w:tbl>
    <w:p w:rsidR="008D545C" w:rsidRDefault="008D545C" w:rsidP="00DB227C">
      <w:pPr>
        <w:pStyle w:val="Default"/>
        <w:rPr>
          <w:rFonts w:ascii="Calibri Light" w:hAnsi="Calibri Light"/>
          <w:b/>
        </w:rPr>
      </w:pPr>
    </w:p>
    <w:p w:rsidR="008D545C" w:rsidRDefault="008D545C" w:rsidP="00DB227C">
      <w:pPr>
        <w:pStyle w:val="Default"/>
        <w:rPr>
          <w:rFonts w:ascii="Calibri Light" w:hAnsi="Calibri Light"/>
          <w:b/>
        </w:rPr>
      </w:pPr>
    </w:p>
    <w:p w:rsidR="008262B3" w:rsidRDefault="008262B3" w:rsidP="008262B3">
      <w:pPr>
        <w:spacing w:line="276" w:lineRule="auto"/>
        <w:jc w:val="center"/>
        <w:rPr>
          <w:rFonts w:asciiTheme="minorHAnsi" w:hAnsiTheme="minorHAnsi" w:cstheme="minorHAnsi"/>
          <w:b/>
          <w:sz w:val="22"/>
          <w:szCs w:val="22"/>
        </w:rPr>
      </w:pPr>
    </w:p>
    <w:p w:rsidR="008262B3" w:rsidRDefault="008262B3" w:rsidP="008262B3">
      <w:pPr>
        <w:spacing w:line="276" w:lineRule="auto"/>
        <w:jc w:val="center"/>
        <w:rPr>
          <w:rFonts w:asciiTheme="minorHAnsi" w:hAnsiTheme="minorHAnsi" w:cstheme="minorHAnsi"/>
          <w:b/>
          <w:sz w:val="22"/>
          <w:szCs w:val="22"/>
        </w:rPr>
      </w:pPr>
    </w:p>
    <w:p w:rsidR="008262B3" w:rsidRDefault="008262B3" w:rsidP="008262B3">
      <w:pPr>
        <w:spacing w:line="276" w:lineRule="auto"/>
        <w:jc w:val="center"/>
        <w:rPr>
          <w:rFonts w:asciiTheme="minorHAnsi" w:hAnsiTheme="minorHAnsi" w:cstheme="minorHAnsi"/>
          <w:b/>
          <w:sz w:val="22"/>
          <w:szCs w:val="22"/>
        </w:rPr>
      </w:pPr>
    </w:p>
    <w:p w:rsidR="008262B3" w:rsidRDefault="008262B3" w:rsidP="008262B3">
      <w:pPr>
        <w:spacing w:line="276" w:lineRule="auto"/>
        <w:jc w:val="center"/>
        <w:rPr>
          <w:rFonts w:asciiTheme="minorHAnsi" w:hAnsiTheme="minorHAnsi" w:cstheme="minorHAnsi"/>
          <w:b/>
          <w:sz w:val="22"/>
          <w:szCs w:val="22"/>
        </w:rPr>
      </w:pPr>
    </w:p>
    <w:p w:rsidR="008262B3" w:rsidRDefault="008262B3" w:rsidP="008262B3">
      <w:pPr>
        <w:spacing w:line="276" w:lineRule="auto"/>
        <w:jc w:val="center"/>
        <w:rPr>
          <w:rFonts w:asciiTheme="minorHAnsi" w:hAnsiTheme="minorHAnsi" w:cstheme="minorHAnsi"/>
          <w:b/>
          <w:sz w:val="22"/>
          <w:szCs w:val="22"/>
        </w:rPr>
      </w:pPr>
    </w:p>
    <w:p w:rsidR="008262B3" w:rsidRDefault="008262B3" w:rsidP="008262B3">
      <w:pPr>
        <w:spacing w:line="276" w:lineRule="auto"/>
        <w:jc w:val="center"/>
        <w:rPr>
          <w:rFonts w:asciiTheme="minorHAnsi" w:hAnsiTheme="minorHAnsi" w:cstheme="minorHAnsi"/>
          <w:b/>
          <w:sz w:val="22"/>
          <w:szCs w:val="22"/>
        </w:rPr>
      </w:pPr>
    </w:p>
    <w:p w:rsidR="0067278F" w:rsidRPr="008262B3" w:rsidRDefault="0067278F" w:rsidP="008262B3">
      <w:pPr>
        <w:spacing w:line="276" w:lineRule="auto"/>
        <w:jc w:val="center"/>
        <w:rPr>
          <w:rFonts w:asciiTheme="minorHAnsi" w:hAnsiTheme="minorHAnsi" w:cstheme="minorHAnsi"/>
          <w:b/>
          <w:sz w:val="22"/>
          <w:szCs w:val="22"/>
        </w:rPr>
      </w:pPr>
      <w:r w:rsidRPr="008262B3">
        <w:rPr>
          <w:rFonts w:asciiTheme="minorHAnsi" w:hAnsiTheme="minorHAnsi" w:cstheme="minorHAnsi"/>
          <w:b/>
          <w:sz w:val="22"/>
          <w:szCs w:val="22"/>
        </w:rPr>
        <w:lastRenderedPageBreak/>
        <w:t xml:space="preserve">KLAUZULA INFORMACYJNANA I ZGODY  NA PRZETWARZANIE DANYCH OSOBOWYCH OSOBY FIZYCZNEJ </w:t>
      </w:r>
      <w:r w:rsidR="0061297E" w:rsidRPr="008262B3">
        <w:rPr>
          <w:rFonts w:asciiTheme="minorHAnsi" w:hAnsiTheme="minorHAnsi" w:cstheme="minorHAnsi"/>
          <w:b/>
          <w:sz w:val="22"/>
          <w:szCs w:val="22"/>
        </w:rPr>
        <w:t>JAKO UCZESTNIKA KONSULTACJI SPOŁECZNYCH</w:t>
      </w:r>
    </w:p>
    <w:p w:rsidR="0067278F" w:rsidRPr="008262B3" w:rsidRDefault="0067278F" w:rsidP="008262B3">
      <w:pPr>
        <w:spacing w:line="276" w:lineRule="auto"/>
        <w:jc w:val="both"/>
        <w:rPr>
          <w:rFonts w:asciiTheme="minorHAnsi" w:hAnsiTheme="minorHAnsi" w:cstheme="minorHAnsi"/>
          <w:sz w:val="22"/>
          <w:szCs w:val="22"/>
        </w:rPr>
      </w:pPr>
      <w:r w:rsidRPr="008262B3">
        <w:rPr>
          <w:rFonts w:asciiTheme="minorHAnsi" w:hAnsiTheme="minorHAnsi" w:cstheme="minorHAnsi"/>
          <w:sz w:val="22"/>
          <w:szCs w:val="22"/>
        </w:rPr>
        <w:t xml:space="preserve">I. Informujemy, iż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(Dz. Urz. UE L 119 z 04.05.2016, str.1) zwane dalej „rozporządzenie 2016/679”: </w:t>
      </w:r>
    </w:p>
    <w:p w:rsidR="0067278F" w:rsidRPr="008262B3" w:rsidRDefault="0067278F" w:rsidP="008262B3">
      <w:pPr>
        <w:pStyle w:val="Akapitzlist"/>
        <w:numPr>
          <w:ilvl w:val="0"/>
          <w:numId w:val="7"/>
        </w:numPr>
        <w:spacing w:after="0"/>
        <w:ind w:left="357" w:hanging="357"/>
        <w:jc w:val="both"/>
        <w:rPr>
          <w:rFonts w:asciiTheme="minorHAnsi" w:hAnsiTheme="minorHAnsi" w:cstheme="minorHAnsi"/>
          <w:color w:val="000000" w:themeColor="text1"/>
        </w:rPr>
      </w:pPr>
      <w:r w:rsidRPr="008262B3">
        <w:rPr>
          <w:rFonts w:asciiTheme="minorHAnsi" w:hAnsiTheme="minorHAnsi" w:cstheme="minorHAnsi"/>
          <w:color w:val="000000" w:themeColor="text1"/>
        </w:rPr>
        <w:t xml:space="preserve">Administratorem Pana/Pani danych osobowych jest </w:t>
      </w:r>
      <w:r w:rsidRPr="008262B3">
        <w:rPr>
          <w:rFonts w:asciiTheme="minorHAnsi" w:hAnsiTheme="minorHAnsi" w:cstheme="minorHAnsi"/>
          <w:b/>
          <w:color w:val="000000" w:themeColor="text1"/>
        </w:rPr>
        <w:t>Lokalna Grupa Działania „Zakole Dolnej Wisły”</w:t>
      </w:r>
      <w:r w:rsidRPr="008262B3">
        <w:rPr>
          <w:rFonts w:asciiTheme="minorHAnsi" w:hAnsiTheme="minorHAnsi" w:cstheme="minorHAnsi"/>
          <w:color w:val="000000" w:themeColor="text1"/>
        </w:rPr>
        <w:t xml:space="preserve"> z  siedzibą w Kijewie Królewskim, ul. Chełmińska 7b, 86-253 Kijewo Królewskie.</w:t>
      </w:r>
    </w:p>
    <w:p w:rsidR="0067278F" w:rsidRPr="008262B3" w:rsidRDefault="0067278F" w:rsidP="008262B3">
      <w:pPr>
        <w:pStyle w:val="Akapitzlist"/>
        <w:numPr>
          <w:ilvl w:val="0"/>
          <w:numId w:val="7"/>
        </w:numPr>
        <w:spacing w:after="0"/>
        <w:ind w:left="357" w:hanging="357"/>
        <w:jc w:val="both"/>
        <w:rPr>
          <w:rFonts w:asciiTheme="minorHAnsi" w:hAnsiTheme="minorHAnsi" w:cstheme="minorHAnsi"/>
          <w:color w:val="000000" w:themeColor="text1"/>
        </w:rPr>
      </w:pPr>
      <w:r w:rsidRPr="008262B3">
        <w:rPr>
          <w:rFonts w:asciiTheme="minorHAnsi" w:hAnsiTheme="minorHAnsi" w:cstheme="minorHAnsi"/>
          <w:color w:val="000000" w:themeColor="text1"/>
        </w:rPr>
        <w:t xml:space="preserve">Z administratorem danych osobowych można kontaktować się poprzez adres e-mail: </w:t>
      </w:r>
      <w:hyperlink r:id="rId8" w:history="1">
        <w:r w:rsidRPr="008262B3">
          <w:rPr>
            <w:rStyle w:val="Hipercze"/>
            <w:rFonts w:asciiTheme="minorHAnsi" w:hAnsiTheme="minorHAnsi" w:cstheme="minorHAnsi"/>
            <w:b/>
          </w:rPr>
          <w:t>biuro@zakolewisly.pl</w:t>
        </w:r>
      </w:hyperlink>
      <w:r w:rsidRPr="008262B3">
        <w:rPr>
          <w:rFonts w:asciiTheme="minorHAnsi" w:hAnsiTheme="minorHAnsi" w:cstheme="minorHAnsi"/>
          <w:color w:val="000000" w:themeColor="text1"/>
        </w:rPr>
        <w:t xml:space="preserve"> lub pisemnie na adres korespondencyjny , ul. Chełmińska 7b, 86-253 Kijewo Królewskie.</w:t>
      </w:r>
    </w:p>
    <w:p w:rsidR="0067278F" w:rsidRPr="008262B3" w:rsidRDefault="0067278F" w:rsidP="008262B3">
      <w:pPr>
        <w:pStyle w:val="Akapitzlist"/>
        <w:numPr>
          <w:ilvl w:val="0"/>
          <w:numId w:val="7"/>
        </w:numPr>
        <w:spacing w:after="0"/>
        <w:ind w:left="357" w:hanging="357"/>
        <w:jc w:val="both"/>
        <w:rPr>
          <w:rFonts w:asciiTheme="minorHAnsi" w:hAnsiTheme="minorHAnsi" w:cstheme="minorHAnsi"/>
          <w:color w:val="000000" w:themeColor="text1"/>
        </w:rPr>
      </w:pPr>
      <w:r w:rsidRPr="008262B3">
        <w:rPr>
          <w:rFonts w:asciiTheme="minorHAnsi" w:hAnsiTheme="minorHAnsi" w:cstheme="minorHAnsi"/>
          <w:color w:val="000000" w:themeColor="text1"/>
        </w:rPr>
        <w:t>Administrator danych wyznaczył inspektora ochrony danych, z którym można kontaktować się w sprawach dotyczących przetwarzania danych osobowych oraz korzystania z praw związanych z przetwarzaniem danych, poprzez adres e-mail:</w:t>
      </w:r>
      <w:r w:rsidRPr="008262B3">
        <w:rPr>
          <w:rFonts w:asciiTheme="minorHAnsi" w:hAnsiTheme="minorHAnsi" w:cstheme="minorHAnsi"/>
          <w:b/>
          <w:color w:val="000000" w:themeColor="text1"/>
        </w:rPr>
        <w:t xml:space="preserve"> </w:t>
      </w:r>
      <w:hyperlink r:id="rId9" w:history="1">
        <w:r w:rsidR="0061297E" w:rsidRPr="008262B3">
          <w:rPr>
            <w:rStyle w:val="Hipercze"/>
            <w:rFonts w:asciiTheme="minorHAnsi" w:hAnsiTheme="minorHAnsi" w:cstheme="minorHAnsi"/>
            <w:b/>
          </w:rPr>
          <w:t>iod@zakolewisly.pl</w:t>
        </w:r>
      </w:hyperlink>
      <w:r w:rsidRPr="008262B3">
        <w:rPr>
          <w:rFonts w:asciiTheme="minorHAnsi" w:hAnsiTheme="minorHAnsi" w:cstheme="minorHAnsi"/>
          <w:color w:val="000000" w:themeColor="text1"/>
        </w:rPr>
        <w:t xml:space="preserve"> lub pisemnie na adres korespondencyjny administratora danych, wskazany w pkt. 2.</w:t>
      </w:r>
    </w:p>
    <w:p w:rsidR="0067278F" w:rsidRPr="008262B3" w:rsidRDefault="0067278F" w:rsidP="008262B3">
      <w:pPr>
        <w:pStyle w:val="Akapitzlist"/>
        <w:numPr>
          <w:ilvl w:val="0"/>
          <w:numId w:val="7"/>
        </w:numPr>
        <w:spacing w:after="0"/>
        <w:ind w:left="357" w:hanging="357"/>
        <w:jc w:val="both"/>
        <w:rPr>
          <w:rFonts w:asciiTheme="minorHAnsi" w:hAnsiTheme="minorHAnsi" w:cstheme="minorHAnsi"/>
          <w:color w:val="000000" w:themeColor="text1"/>
        </w:rPr>
      </w:pPr>
      <w:r w:rsidRPr="008262B3">
        <w:rPr>
          <w:rFonts w:asciiTheme="minorHAnsi" w:hAnsiTheme="minorHAnsi" w:cstheme="minorHAnsi"/>
        </w:rPr>
        <w:t xml:space="preserve"> Zebrane dane osobowe będą przetwarzane przez administratora danych na podstawie art. 6 ust. 1 lit. c) rozporządzenia 2016/679, gdy jest to niezbędne do wypełnienia obowiązku prawnego ciążącego na administratorze danych (dane obowiązkowe) lub art. 6 ust. 1 lit. a) rozporządzenia 2016/679, tj. na podstawie odrębnej zgody na przetwarzanie danych osobowych, która obejmuje zakres danych szerszy, niż to wynika z powszechnie obowiązującego prawa (dane nieobowiązkowe). </w:t>
      </w:r>
    </w:p>
    <w:p w:rsidR="0067278F" w:rsidRPr="008262B3" w:rsidRDefault="0067278F" w:rsidP="008262B3">
      <w:pPr>
        <w:pStyle w:val="Akapitzlist"/>
        <w:numPr>
          <w:ilvl w:val="0"/>
          <w:numId w:val="7"/>
        </w:numPr>
        <w:spacing w:after="0"/>
        <w:ind w:left="357" w:hanging="357"/>
        <w:jc w:val="both"/>
        <w:rPr>
          <w:rFonts w:asciiTheme="minorHAnsi" w:hAnsiTheme="minorHAnsi" w:cstheme="minorHAnsi"/>
        </w:rPr>
      </w:pPr>
      <w:r w:rsidRPr="008262B3">
        <w:rPr>
          <w:rFonts w:asciiTheme="minorHAnsi" w:hAnsiTheme="minorHAnsi" w:cstheme="minorHAnsi"/>
        </w:rPr>
        <w:t xml:space="preserve">Zebrane Pani/Pana dane osobowe na podstawach, o których mowa w pkt. 4., będą przetwarzane przez administratora danych wyłącznie do celów związanych z </w:t>
      </w:r>
      <w:r w:rsidR="0061297E" w:rsidRPr="008262B3">
        <w:rPr>
          <w:rFonts w:asciiTheme="minorHAnsi" w:hAnsiTheme="minorHAnsi" w:cstheme="minorHAnsi"/>
        </w:rPr>
        <w:t>realizacją Lokalnej Strategii</w:t>
      </w:r>
      <w:r w:rsidRPr="008262B3">
        <w:rPr>
          <w:rFonts w:asciiTheme="minorHAnsi" w:hAnsiTheme="minorHAnsi" w:cstheme="minorHAnsi"/>
        </w:rPr>
        <w:t xml:space="preserve"> Rozwoju Zakola Dolnej Wisły na lata 2023</w:t>
      </w:r>
      <w:r w:rsidR="0061297E" w:rsidRPr="008262B3">
        <w:rPr>
          <w:rFonts w:asciiTheme="minorHAnsi" w:hAnsiTheme="minorHAnsi" w:cstheme="minorHAnsi"/>
        </w:rPr>
        <w:t>-2029</w:t>
      </w:r>
      <w:r w:rsidRPr="008262B3">
        <w:rPr>
          <w:rFonts w:asciiTheme="minorHAnsi" w:hAnsiTheme="minorHAnsi" w:cstheme="minorHAnsi"/>
        </w:rPr>
        <w:t xml:space="preserve">, w tym danych zgodnie z prawnym uzasadnionym interesem Stowarzyszenia Lokalna Grupa Działania „Zakole Dolnej Wisły”, polegającym na prowadzeniu jego działalności statutowej. </w:t>
      </w:r>
    </w:p>
    <w:p w:rsidR="0067278F" w:rsidRPr="008262B3" w:rsidRDefault="0067278F" w:rsidP="008262B3">
      <w:pPr>
        <w:pStyle w:val="Akapitzlist"/>
        <w:numPr>
          <w:ilvl w:val="0"/>
          <w:numId w:val="7"/>
        </w:numPr>
        <w:spacing w:after="0"/>
        <w:jc w:val="both"/>
        <w:rPr>
          <w:rFonts w:asciiTheme="minorHAnsi" w:hAnsiTheme="minorHAnsi" w:cstheme="minorHAnsi"/>
        </w:rPr>
      </w:pPr>
      <w:r w:rsidRPr="008262B3">
        <w:rPr>
          <w:rFonts w:asciiTheme="minorHAnsi" w:hAnsiTheme="minorHAnsi" w:cstheme="minorHAnsi"/>
        </w:rPr>
        <w:t>Zebrane dane osobowe mogą być udostępniane podmiotom publicznym uprawnionym do przetwarzania danych osobowych na podstawie przepisów powszechnie obowiązującego prawa oraz podmiotom przetwarzającym dane osobowe na zlecenie administratora w związku z wykonywaniem powierzonego im zadania w drodze zawartej umowy.</w:t>
      </w:r>
    </w:p>
    <w:p w:rsidR="0067278F" w:rsidRPr="008262B3" w:rsidRDefault="0067278F" w:rsidP="008262B3">
      <w:pPr>
        <w:pStyle w:val="Akapitzlist"/>
        <w:numPr>
          <w:ilvl w:val="0"/>
          <w:numId w:val="7"/>
        </w:numPr>
        <w:spacing w:after="0"/>
        <w:jc w:val="both"/>
        <w:rPr>
          <w:rFonts w:asciiTheme="minorHAnsi" w:hAnsiTheme="minorHAnsi" w:cstheme="minorHAnsi"/>
        </w:rPr>
      </w:pPr>
      <w:r w:rsidRPr="008262B3">
        <w:rPr>
          <w:rFonts w:asciiTheme="minorHAnsi" w:hAnsiTheme="minorHAnsi" w:cstheme="minorHAnsi"/>
        </w:rPr>
        <w:t>Zebrane dane osobowe na podstawie art. 6 ust. 1 lit. c) rozporządzenia 2016/679, będą przetwarzane przez okres rea</w:t>
      </w:r>
      <w:r w:rsidR="0061297E" w:rsidRPr="008262B3">
        <w:rPr>
          <w:rFonts w:asciiTheme="minorHAnsi" w:hAnsiTheme="minorHAnsi" w:cstheme="minorHAnsi"/>
        </w:rPr>
        <w:t xml:space="preserve">lizacji zadań, o których mowa </w:t>
      </w:r>
      <w:r w:rsidRPr="008262B3">
        <w:rPr>
          <w:rFonts w:asciiTheme="minorHAnsi" w:hAnsiTheme="minorHAnsi" w:cstheme="minorHAnsi"/>
        </w:rPr>
        <w:t xml:space="preserve">w pkt. I.5 oraz nie krócej niż do 31 grudnia 2028 roku. Okres przechowywania danych może zostać każdorazowo przedłużony o okres przedawnienia roszczeń, jeżeli przetwarzanie danych będzie niezbędne do dochodzenia roszczeń lub do obrony przed takimi roszczeniami przez administratora danych. Ponadto, okres przechowywania danych może zostać przedłużony na okres potrzebny do przeprowadzenia archiwizacji. </w:t>
      </w:r>
    </w:p>
    <w:p w:rsidR="0067278F" w:rsidRPr="008262B3" w:rsidRDefault="0067278F" w:rsidP="008262B3">
      <w:pPr>
        <w:pStyle w:val="Akapitzlist"/>
        <w:numPr>
          <w:ilvl w:val="0"/>
          <w:numId w:val="7"/>
        </w:numPr>
        <w:spacing w:after="0"/>
        <w:jc w:val="both"/>
        <w:rPr>
          <w:rFonts w:asciiTheme="minorHAnsi" w:hAnsiTheme="minorHAnsi" w:cstheme="minorHAnsi"/>
        </w:rPr>
      </w:pPr>
      <w:r w:rsidRPr="008262B3">
        <w:rPr>
          <w:rFonts w:asciiTheme="minorHAnsi" w:hAnsiTheme="minorHAnsi" w:cstheme="minorHAnsi"/>
        </w:rPr>
        <w:lastRenderedPageBreak/>
        <w:t xml:space="preserve">W przypadku roszczeń Pani/Pana dane osobowe będą przetwarzane do momentu ich przedawnienia, tzn. upływu terminu wynikającego z kodeksu cywilnego. Następnie Pani/Pana dane będą usuwane lub poddawane </w:t>
      </w:r>
      <w:proofErr w:type="spellStart"/>
      <w:r w:rsidRPr="008262B3">
        <w:rPr>
          <w:rFonts w:asciiTheme="minorHAnsi" w:hAnsiTheme="minorHAnsi" w:cstheme="minorHAnsi"/>
        </w:rPr>
        <w:t>anonimizacji</w:t>
      </w:r>
      <w:proofErr w:type="spellEnd"/>
      <w:r w:rsidRPr="008262B3">
        <w:rPr>
          <w:rFonts w:asciiTheme="minorHAnsi" w:hAnsiTheme="minorHAnsi" w:cstheme="minorHAnsi"/>
        </w:rPr>
        <w:t xml:space="preserve">. </w:t>
      </w:r>
    </w:p>
    <w:p w:rsidR="0067278F" w:rsidRPr="008262B3" w:rsidRDefault="0067278F" w:rsidP="008262B3">
      <w:pPr>
        <w:pStyle w:val="Akapitzlist"/>
        <w:numPr>
          <w:ilvl w:val="0"/>
          <w:numId w:val="7"/>
        </w:numPr>
        <w:spacing w:after="0"/>
        <w:jc w:val="both"/>
        <w:rPr>
          <w:rFonts w:asciiTheme="minorHAnsi" w:hAnsiTheme="minorHAnsi" w:cstheme="minorHAnsi"/>
        </w:rPr>
      </w:pPr>
      <w:r w:rsidRPr="008262B3">
        <w:rPr>
          <w:rFonts w:asciiTheme="minorHAnsi" w:hAnsiTheme="minorHAnsi" w:cstheme="minorHAnsi"/>
        </w:rPr>
        <w:t xml:space="preserve">Przysługuje Pani/Panu prawo dostępu do swoich danych, prawo żądania ich sprostowania, usunięcia lub ograniczenia ich przetwarzania w przypadkach określonych w rozporządzeniu 2016/679. </w:t>
      </w:r>
    </w:p>
    <w:p w:rsidR="0067278F" w:rsidRPr="008262B3" w:rsidRDefault="0067278F" w:rsidP="008262B3">
      <w:pPr>
        <w:spacing w:line="276" w:lineRule="auto"/>
        <w:ind w:left="426" w:hanging="426"/>
        <w:jc w:val="both"/>
        <w:rPr>
          <w:rFonts w:asciiTheme="minorHAnsi" w:hAnsiTheme="minorHAnsi" w:cstheme="minorHAnsi"/>
          <w:sz w:val="22"/>
          <w:szCs w:val="22"/>
        </w:rPr>
      </w:pPr>
      <w:r w:rsidRPr="008262B3">
        <w:rPr>
          <w:rFonts w:asciiTheme="minorHAnsi" w:hAnsiTheme="minorHAnsi" w:cstheme="minorHAnsi"/>
          <w:sz w:val="22"/>
          <w:szCs w:val="22"/>
        </w:rPr>
        <w:t xml:space="preserve">10.  W przypadku uznania, że przetwarzanie danych osobowych narusza przepisy rozporządzenia 2016/679, przysługuje mi prawo wniesienia skargi do Prezesa Urzędu Ochrony Danych Osobowych. </w:t>
      </w:r>
    </w:p>
    <w:p w:rsidR="0067278F" w:rsidRPr="008262B3" w:rsidRDefault="0067278F" w:rsidP="008262B3">
      <w:pPr>
        <w:spacing w:line="276" w:lineRule="auto"/>
        <w:ind w:left="426" w:hanging="426"/>
        <w:jc w:val="both"/>
        <w:rPr>
          <w:rFonts w:asciiTheme="minorHAnsi" w:hAnsiTheme="minorHAnsi" w:cstheme="minorHAnsi"/>
          <w:sz w:val="22"/>
          <w:szCs w:val="22"/>
        </w:rPr>
      </w:pPr>
      <w:r w:rsidRPr="008262B3">
        <w:rPr>
          <w:rFonts w:asciiTheme="minorHAnsi" w:hAnsiTheme="minorHAnsi" w:cstheme="minorHAnsi"/>
          <w:sz w:val="22"/>
          <w:szCs w:val="22"/>
        </w:rPr>
        <w:t>11. Podanie przez Panią/Pana danych osobowych n</w:t>
      </w:r>
      <w:r w:rsidR="0061297E" w:rsidRPr="008262B3">
        <w:rPr>
          <w:rFonts w:asciiTheme="minorHAnsi" w:hAnsiTheme="minorHAnsi" w:cstheme="minorHAnsi"/>
          <w:sz w:val="22"/>
          <w:szCs w:val="22"/>
        </w:rPr>
        <w:t>a formularzu</w:t>
      </w:r>
      <w:r w:rsidRPr="008262B3">
        <w:rPr>
          <w:rFonts w:asciiTheme="minorHAnsi" w:hAnsiTheme="minorHAnsi" w:cstheme="minorHAnsi"/>
          <w:sz w:val="22"/>
          <w:szCs w:val="22"/>
        </w:rPr>
        <w:t xml:space="preserve"> jest dobrowolne, aczkolwiek niezbędne do realizacji celu, w którym są zbierane. </w:t>
      </w:r>
      <w:r w:rsidRPr="008262B3">
        <w:rPr>
          <w:rFonts w:asciiTheme="minorHAnsi" w:hAnsiTheme="minorHAnsi" w:cstheme="minorHAnsi"/>
          <w:sz w:val="22"/>
          <w:szCs w:val="22"/>
        </w:rPr>
        <w:br/>
        <w:t xml:space="preserve">W przypadku niepodania danych Lokalna Grupa Działania nie będzie miała możliwości skontaktowania się z Panią/Panem a Pani/Pan nie będzie miał/a możliwości udziału w </w:t>
      </w:r>
      <w:r w:rsidR="0061297E" w:rsidRPr="008262B3">
        <w:rPr>
          <w:rFonts w:asciiTheme="minorHAnsi" w:hAnsiTheme="minorHAnsi" w:cstheme="minorHAnsi"/>
          <w:sz w:val="22"/>
          <w:szCs w:val="22"/>
        </w:rPr>
        <w:t>konsultacjach</w:t>
      </w:r>
      <w:r w:rsidRPr="008262B3">
        <w:rPr>
          <w:rFonts w:asciiTheme="minorHAnsi" w:hAnsiTheme="minorHAnsi" w:cstheme="minorHAnsi"/>
          <w:sz w:val="22"/>
          <w:szCs w:val="22"/>
        </w:rPr>
        <w:t>.</w:t>
      </w:r>
    </w:p>
    <w:p w:rsidR="0067278F" w:rsidRPr="008262B3" w:rsidRDefault="0067278F" w:rsidP="008262B3">
      <w:pPr>
        <w:spacing w:line="276" w:lineRule="auto"/>
        <w:jc w:val="both"/>
        <w:rPr>
          <w:rFonts w:asciiTheme="minorHAnsi" w:hAnsiTheme="minorHAnsi" w:cstheme="minorHAnsi"/>
          <w:sz w:val="22"/>
          <w:szCs w:val="22"/>
        </w:rPr>
      </w:pPr>
      <w:r w:rsidRPr="008262B3">
        <w:rPr>
          <w:rFonts w:asciiTheme="minorHAnsi" w:hAnsiTheme="minorHAnsi" w:cstheme="minorHAnsi"/>
          <w:sz w:val="22"/>
          <w:szCs w:val="22"/>
        </w:rPr>
        <w:t xml:space="preserve"> 12.  Pani/Pana dane nie będą ulegały profilowaniu. </w:t>
      </w:r>
    </w:p>
    <w:p w:rsidR="0067278F" w:rsidRPr="008262B3" w:rsidRDefault="0067278F" w:rsidP="008262B3">
      <w:pPr>
        <w:spacing w:line="276" w:lineRule="auto"/>
        <w:ind w:left="426" w:hanging="426"/>
        <w:jc w:val="both"/>
        <w:rPr>
          <w:rFonts w:asciiTheme="minorHAnsi" w:hAnsiTheme="minorHAnsi" w:cstheme="minorHAnsi"/>
          <w:sz w:val="22"/>
          <w:szCs w:val="22"/>
        </w:rPr>
      </w:pPr>
      <w:r w:rsidRPr="008262B3">
        <w:rPr>
          <w:rFonts w:asciiTheme="minorHAnsi" w:hAnsiTheme="minorHAnsi" w:cstheme="minorHAnsi"/>
          <w:sz w:val="22"/>
          <w:szCs w:val="22"/>
        </w:rPr>
        <w:t xml:space="preserve"> 13. Pani/Pana dane osobowe nie będą przekazywane do państw trzecich poza obszar EOG w 2017 r. (Unię    Europejską, Islandię, Lichtenstein i Norwegię). </w:t>
      </w:r>
    </w:p>
    <w:p w:rsidR="0067278F" w:rsidRPr="008262B3" w:rsidRDefault="0067278F" w:rsidP="008262B3">
      <w:pPr>
        <w:spacing w:line="276" w:lineRule="auto"/>
        <w:jc w:val="both"/>
        <w:rPr>
          <w:rFonts w:asciiTheme="minorHAnsi" w:hAnsiTheme="minorHAnsi" w:cstheme="minorHAnsi"/>
          <w:sz w:val="22"/>
          <w:szCs w:val="22"/>
        </w:rPr>
      </w:pPr>
    </w:p>
    <w:p w:rsidR="0067278F" w:rsidRPr="008262B3" w:rsidRDefault="0061297E" w:rsidP="008262B3">
      <w:pPr>
        <w:spacing w:line="276" w:lineRule="auto"/>
        <w:jc w:val="center"/>
        <w:rPr>
          <w:rFonts w:asciiTheme="minorHAnsi" w:hAnsiTheme="minorHAnsi" w:cstheme="minorHAnsi"/>
          <w:sz w:val="22"/>
          <w:szCs w:val="22"/>
        </w:rPr>
      </w:pPr>
      <w:r w:rsidRPr="008262B3">
        <w:rPr>
          <w:rFonts w:asciiTheme="minorHAnsi" w:hAnsiTheme="minorHAnsi" w:cstheme="minorHAnsi"/>
          <w:b/>
          <w:sz w:val="22"/>
          <w:szCs w:val="22"/>
        </w:rPr>
        <w:t>Wysyłając niniejszy formularz</w:t>
      </w:r>
      <w:r w:rsidR="0067278F" w:rsidRPr="008262B3">
        <w:rPr>
          <w:rFonts w:asciiTheme="minorHAnsi" w:hAnsiTheme="minorHAnsi" w:cstheme="minorHAnsi"/>
          <w:b/>
          <w:sz w:val="22"/>
          <w:szCs w:val="22"/>
        </w:rPr>
        <w:t xml:space="preserve"> wyrażam zgodzę na przetwarzanie moich danych osobowych zgodnie z obowiązującymi przepisami RODO.</w:t>
      </w:r>
    </w:p>
    <w:p w:rsidR="00F4438C" w:rsidRPr="00943C2E" w:rsidRDefault="00F4438C" w:rsidP="008262B3">
      <w:pPr>
        <w:pStyle w:val="Default"/>
        <w:rPr>
          <w:rFonts w:ascii="Calibri Light" w:hAnsi="Calibri Light"/>
          <w:b/>
        </w:rPr>
      </w:pPr>
    </w:p>
    <w:sectPr w:rsidR="00F4438C" w:rsidRPr="00943C2E" w:rsidSect="00DB227C">
      <w:headerReference w:type="default" r:id="rId10"/>
      <w:footerReference w:type="default" r:id="rId11"/>
      <w:pgSz w:w="16838" w:h="11906" w:orient="landscape" w:code="9"/>
      <w:pgMar w:top="1134" w:right="1134" w:bottom="1134" w:left="1134" w:header="284" w:footer="5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DDB" w:rsidRDefault="00707DDB" w:rsidP="00701201">
      <w:r>
        <w:separator/>
      </w:r>
    </w:p>
  </w:endnote>
  <w:endnote w:type="continuationSeparator" w:id="0">
    <w:p w:rsidR="00707DDB" w:rsidRDefault="00707DDB" w:rsidP="007012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w Cen MT Condensed">
    <w:charset w:val="EE"/>
    <w:family w:val="swiss"/>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DB8" w:rsidRPr="00695DB8" w:rsidRDefault="00695DB8" w:rsidP="00695DB8">
    <w:pPr>
      <w:pStyle w:val="Stopka"/>
      <w:jc w:val="right"/>
      <w:rPr>
        <w:rFonts w:ascii="Century Gothic" w:hAnsi="Century Gothic"/>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DDB" w:rsidRDefault="00707DDB" w:rsidP="00701201">
      <w:r>
        <w:separator/>
      </w:r>
    </w:p>
  </w:footnote>
  <w:footnote w:type="continuationSeparator" w:id="0">
    <w:p w:rsidR="00707DDB" w:rsidRDefault="00707DDB" w:rsidP="007012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BEA" w:rsidRDefault="00DB227C" w:rsidP="00701201">
    <w:pPr>
      <w:pStyle w:val="Nagwek"/>
      <w:jc w:val="center"/>
      <w:rPr>
        <w:rFonts w:ascii="Century Gothic" w:hAnsi="Century Gothic" w:cs="Calibri"/>
        <w:i/>
        <w:sz w:val="16"/>
        <w:szCs w:val="16"/>
      </w:rPr>
    </w:pPr>
    <w:r w:rsidRPr="00DB227C">
      <w:rPr>
        <w:rFonts w:ascii="Century Gothic" w:hAnsi="Century Gothic" w:cs="Calibri"/>
        <w:i/>
        <w:sz w:val="16"/>
        <w:szCs w:val="16"/>
      </w:rPr>
      <w:drawing>
        <wp:inline distT="0" distB="0" distL="0" distR="0">
          <wp:extent cx="5760720" cy="71056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2337" name="Obraz 1"/>
                  <pic:cNvPicPr>
                    <a:picLocks noChangeAspect="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710565"/>
                  </a:xfrm>
                  <a:prstGeom prst="rect">
                    <a:avLst/>
                  </a:prstGeom>
                  <a:noFill/>
                  <a:ln>
                    <a:noFill/>
                  </a:ln>
                </pic:spPr>
              </pic:pic>
            </a:graphicData>
          </a:graphic>
        </wp:inline>
      </w:drawing>
    </w:r>
  </w:p>
  <w:p w:rsidR="00DB227C" w:rsidRPr="006F667A" w:rsidRDefault="00DB227C" w:rsidP="00DB227C">
    <w:pPr>
      <w:jc w:val="center"/>
      <w:rPr>
        <w:rFonts w:ascii="Garamond" w:hAnsi="Garamond" w:cs="Tahoma"/>
        <w:sz w:val="36"/>
        <w:szCs w:val="36"/>
      </w:rPr>
    </w:pPr>
    <w:r>
      <w:rPr>
        <w:rFonts w:ascii="Garamond" w:hAnsi="Garamond" w:cs="Tahoma"/>
        <w:sz w:val="36"/>
        <w:szCs w:val="36"/>
      </w:rPr>
      <w:t xml:space="preserve">Lokalna Grupa Działania </w:t>
    </w:r>
    <w:r>
      <w:rPr>
        <w:rFonts w:ascii="Garamond" w:hAnsi="Garamond" w:cs="Tahoma"/>
        <w:b/>
        <w:sz w:val="36"/>
        <w:szCs w:val="36"/>
      </w:rPr>
      <w:t>„Zakole Dolnej Wisły”</w:t>
    </w:r>
  </w:p>
  <w:p w:rsidR="00DB227C" w:rsidRDefault="00DB227C" w:rsidP="00DB227C">
    <w:pPr>
      <w:jc w:val="center"/>
      <w:rPr>
        <w:rFonts w:ascii="Garamond" w:hAnsi="Garamond" w:cs="Tahoma"/>
        <w:sz w:val="20"/>
        <w:szCs w:val="20"/>
      </w:rPr>
    </w:pPr>
    <w:r>
      <w:rPr>
        <w:rFonts w:ascii="Garamond" w:hAnsi="Garamond" w:cs="Tahoma"/>
        <w:sz w:val="20"/>
        <w:szCs w:val="20"/>
      </w:rPr>
      <w:t>z/s w Kijewie Królewskim ul. Chełmińska 7b; 86-253 Kijewo Królewskie,</w:t>
    </w:r>
  </w:p>
  <w:p w:rsidR="00DB227C" w:rsidRDefault="00DB227C" w:rsidP="00DB227C">
    <w:pPr>
      <w:pBdr>
        <w:bottom w:val="single" w:sz="6" w:space="1" w:color="auto"/>
      </w:pBdr>
      <w:jc w:val="center"/>
    </w:pPr>
    <w:r w:rsidRPr="00EC2BF6">
      <w:rPr>
        <w:rFonts w:ascii="Garamond" w:hAnsi="Garamond" w:cs="Tahoma"/>
        <w:sz w:val="20"/>
        <w:szCs w:val="20"/>
      </w:rPr>
      <w:t>tel./</w:t>
    </w:r>
    <w:proofErr w:type="spellStart"/>
    <w:r w:rsidRPr="00EC2BF6">
      <w:rPr>
        <w:rFonts w:ascii="Garamond" w:hAnsi="Garamond" w:cs="Tahoma"/>
        <w:sz w:val="20"/>
        <w:szCs w:val="20"/>
      </w:rPr>
      <w:t>fax</w:t>
    </w:r>
    <w:proofErr w:type="spellEnd"/>
    <w:r w:rsidRPr="00EC2BF6">
      <w:rPr>
        <w:rFonts w:ascii="Garamond" w:hAnsi="Garamond" w:cs="Tahoma"/>
        <w:sz w:val="20"/>
        <w:szCs w:val="20"/>
      </w:rPr>
      <w:t xml:space="preserve"> (056) 676 44 36, </w:t>
    </w:r>
    <w:hyperlink r:id="rId2" w:history="1">
      <w:r w:rsidRPr="00EC2BF6">
        <w:rPr>
          <w:rStyle w:val="Hipercze"/>
          <w:rFonts w:ascii="Garamond" w:hAnsi="Garamond" w:cs="Tahoma"/>
          <w:sz w:val="20"/>
          <w:szCs w:val="20"/>
        </w:rPr>
        <w:t>www.zakolewisly.pl</w:t>
      </w:r>
    </w:hyperlink>
    <w:r w:rsidRPr="00EC2BF6">
      <w:rPr>
        <w:rFonts w:ascii="Garamond" w:hAnsi="Garamond" w:cs="Tahoma"/>
        <w:sz w:val="20"/>
        <w:szCs w:val="20"/>
      </w:rPr>
      <w:t xml:space="preserve"> ,  </w:t>
    </w:r>
    <w:hyperlink r:id="rId3" w:history="1">
      <w:r w:rsidRPr="00EC2BF6">
        <w:rPr>
          <w:rStyle w:val="Hipercze"/>
          <w:rFonts w:ascii="Garamond" w:hAnsi="Garamond" w:cs="Tahoma"/>
          <w:sz w:val="20"/>
          <w:szCs w:val="20"/>
        </w:rPr>
        <w:t>biuro@zakolewisly.pl</w:t>
      </w:r>
    </w:hyperlink>
  </w:p>
  <w:p w:rsidR="00DB227C" w:rsidRPr="002D6BEA" w:rsidRDefault="00DB227C" w:rsidP="00701201">
    <w:pPr>
      <w:pStyle w:val="Nagwek"/>
      <w:jc w:val="center"/>
      <w:rPr>
        <w:rFonts w:ascii="Century Gothic" w:hAnsi="Century Gothic" w:cs="Calibri"/>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123E8"/>
    <w:multiLevelType w:val="hybridMultilevel"/>
    <w:tmpl w:val="50C60B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AA95402"/>
    <w:multiLevelType w:val="hybridMultilevel"/>
    <w:tmpl w:val="383A8A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3347CA9"/>
    <w:multiLevelType w:val="hybridMultilevel"/>
    <w:tmpl w:val="4866E6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BBD318C"/>
    <w:multiLevelType w:val="hybridMultilevel"/>
    <w:tmpl w:val="2ED60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8AF5F8F"/>
    <w:multiLevelType w:val="multilevel"/>
    <w:tmpl w:val="73ECC3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A2020E0"/>
    <w:multiLevelType w:val="hybridMultilevel"/>
    <w:tmpl w:val="D1042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23B0AF6"/>
    <w:multiLevelType w:val="hybridMultilevel"/>
    <w:tmpl w:val="F14EC014"/>
    <w:lvl w:ilvl="0" w:tplc="4AD67A7A">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efaultTabStop w:val="708"/>
  <w:hyphenationZone w:val="425"/>
  <w:drawingGridHorizontalSpacing w:val="120"/>
  <w:displayHorizontalDrawingGridEvery w:val="2"/>
  <w:displayVerticalDrawingGridEvery w:val="2"/>
  <w:characterSpacingControl w:val="doNotCompress"/>
  <w:hdrShapeDefaults>
    <o:shapedefaults v:ext="edit" spidmax="4098"/>
  </w:hdrShapeDefaults>
  <w:footnotePr>
    <w:footnote w:id="-1"/>
    <w:footnote w:id="0"/>
  </w:footnotePr>
  <w:endnotePr>
    <w:endnote w:id="-1"/>
    <w:endnote w:id="0"/>
  </w:endnotePr>
  <w:compat/>
  <w:rsids>
    <w:rsidRoot w:val="00BE5E34"/>
    <w:rsid w:val="00004EAA"/>
    <w:rsid w:val="000427D2"/>
    <w:rsid w:val="000432A5"/>
    <w:rsid w:val="00086642"/>
    <w:rsid w:val="000928AD"/>
    <w:rsid w:val="00095EFB"/>
    <w:rsid w:val="000971A9"/>
    <w:rsid w:val="000C6D0E"/>
    <w:rsid w:val="000E174E"/>
    <w:rsid w:val="000E2462"/>
    <w:rsid w:val="000E6354"/>
    <w:rsid w:val="000F2EE8"/>
    <w:rsid w:val="00103410"/>
    <w:rsid w:val="00117716"/>
    <w:rsid w:val="00124B13"/>
    <w:rsid w:val="00124DB2"/>
    <w:rsid w:val="00144A51"/>
    <w:rsid w:val="00151688"/>
    <w:rsid w:val="00155A34"/>
    <w:rsid w:val="0016354D"/>
    <w:rsid w:val="00174DEA"/>
    <w:rsid w:val="001814D7"/>
    <w:rsid w:val="00183ED4"/>
    <w:rsid w:val="00192666"/>
    <w:rsid w:val="001A42B3"/>
    <w:rsid w:val="001C25A3"/>
    <w:rsid w:val="001C696A"/>
    <w:rsid w:val="001D209F"/>
    <w:rsid w:val="001E470E"/>
    <w:rsid w:val="00202E9D"/>
    <w:rsid w:val="0022228C"/>
    <w:rsid w:val="002325FE"/>
    <w:rsid w:val="00281E62"/>
    <w:rsid w:val="002B2362"/>
    <w:rsid w:val="002C2EAC"/>
    <w:rsid w:val="002C5257"/>
    <w:rsid w:val="002D13AF"/>
    <w:rsid w:val="002D6769"/>
    <w:rsid w:val="002D6BEA"/>
    <w:rsid w:val="002E6A01"/>
    <w:rsid w:val="002F61D3"/>
    <w:rsid w:val="00300C89"/>
    <w:rsid w:val="0030434B"/>
    <w:rsid w:val="00313E4E"/>
    <w:rsid w:val="0035151A"/>
    <w:rsid w:val="00371525"/>
    <w:rsid w:val="003732C9"/>
    <w:rsid w:val="00381F83"/>
    <w:rsid w:val="003C1631"/>
    <w:rsid w:val="003D0E17"/>
    <w:rsid w:val="003D6EF8"/>
    <w:rsid w:val="00456D1F"/>
    <w:rsid w:val="0046085C"/>
    <w:rsid w:val="00466BE4"/>
    <w:rsid w:val="00486C41"/>
    <w:rsid w:val="004A2946"/>
    <w:rsid w:val="004D7EE0"/>
    <w:rsid w:val="004E0434"/>
    <w:rsid w:val="004E2812"/>
    <w:rsid w:val="00532B60"/>
    <w:rsid w:val="0054008F"/>
    <w:rsid w:val="00552B1C"/>
    <w:rsid w:val="005532FC"/>
    <w:rsid w:val="005674CE"/>
    <w:rsid w:val="00567CB6"/>
    <w:rsid w:val="00570770"/>
    <w:rsid w:val="0057510D"/>
    <w:rsid w:val="0058417F"/>
    <w:rsid w:val="00594AFC"/>
    <w:rsid w:val="00596773"/>
    <w:rsid w:val="005B1CC6"/>
    <w:rsid w:val="005C40D7"/>
    <w:rsid w:val="005F1C54"/>
    <w:rsid w:val="0061297E"/>
    <w:rsid w:val="006267FC"/>
    <w:rsid w:val="00632909"/>
    <w:rsid w:val="00656260"/>
    <w:rsid w:val="0067278F"/>
    <w:rsid w:val="00676F45"/>
    <w:rsid w:val="0068745F"/>
    <w:rsid w:val="00695DB8"/>
    <w:rsid w:val="00695EAC"/>
    <w:rsid w:val="006C0E12"/>
    <w:rsid w:val="006C49F5"/>
    <w:rsid w:val="006E7FC1"/>
    <w:rsid w:val="006F1D7F"/>
    <w:rsid w:val="00701201"/>
    <w:rsid w:val="00707DDB"/>
    <w:rsid w:val="00743D91"/>
    <w:rsid w:val="007621C6"/>
    <w:rsid w:val="00793687"/>
    <w:rsid w:val="00796FA4"/>
    <w:rsid w:val="007B55FB"/>
    <w:rsid w:val="007C4CAF"/>
    <w:rsid w:val="0081347F"/>
    <w:rsid w:val="008262B3"/>
    <w:rsid w:val="008320D3"/>
    <w:rsid w:val="00845761"/>
    <w:rsid w:val="00847333"/>
    <w:rsid w:val="00851432"/>
    <w:rsid w:val="00874E58"/>
    <w:rsid w:val="008834DC"/>
    <w:rsid w:val="008B287C"/>
    <w:rsid w:val="008B3D22"/>
    <w:rsid w:val="008B511B"/>
    <w:rsid w:val="008D5137"/>
    <w:rsid w:val="008D545C"/>
    <w:rsid w:val="00927995"/>
    <w:rsid w:val="00943C2E"/>
    <w:rsid w:val="00945E77"/>
    <w:rsid w:val="009B139B"/>
    <w:rsid w:val="009E2C0C"/>
    <w:rsid w:val="009F03B7"/>
    <w:rsid w:val="009F501C"/>
    <w:rsid w:val="00A12DAB"/>
    <w:rsid w:val="00A2167F"/>
    <w:rsid w:val="00A41768"/>
    <w:rsid w:val="00A42F0A"/>
    <w:rsid w:val="00A72CB5"/>
    <w:rsid w:val="00AA5F3F"/>
    <w:rsid w:val="00AB2058"/>
    <w:rsid w:val="00AC35D1"/>
    <w:rsid w:val="00AC6A1C"/>
    <w:rsid w:val="00AD682E"/>
    <w:rsid w:val="00B13FB5"/>
    <w:rsid w:val="00B1430A"/>
    <w:rsid w:val="00B16D9A"/>
    <w:rsid w:val="00B359FF"/>
    <w:rsid w:val="00B35F24"/>
    <w:rsid w:val="00B7339F"/>
    <w:rsid w:val="00B745D9"/>
    <w:rsid w:val="00B85017"/>
    <w:rsid w:val="00B97AD0"/>
    <w:rsid w:val="00BA1B11"/>
    <w:rsid w:val="00BA6F7C"/>
    <w:rsid w:val="00BC0A90"/>
    <w:rsid w:val="00BC2D97"/>
    <w:rsid w:val="00BE3C7E"/>
    <w:rsid w:val="00BE3D52"/>
    <w:rsid w:val="00BE5E34"/>
    <w:rsid w:val="00C033C0"/>
    <w:rsid w:val="00C13499"/>
    <w:rsid w:val="00C20D7E"/>
    <w:rsid w:val="00C22FD5"/>
    <w:rsid w:val="00C3013D"/>
    <w:rsid w:val="00C639B0"/>
    <w:rsid w:val="00C71767"/>
    <w:rsid w:val="00C73AA3"/>
    <w:rsid w:val="00C84ED8"/>
    <w:rsid w:val="00C9663E"/>
    <w:rsid w:val="00CA3EA1"/>
    <w:rsid w:val="00CC01E6"/>
    <w:rsid w:val="00D1636D"/>
    <w:rsid w:val="00D40E0F"/>
    <w:rsid w:val="00D82F86"/>
    <w:rsid w:val="00D90EBF"/>
    <w:rsid w:val="00DB227C"/>
    <w:rsid w:val="00DD53FB"/>
    <w:rsid w:val="00DF3871"/>
    <w:rsid w:val="00E06BE6"/>
    <w:rsid w:val="00E105AA"/>
    <w:rsid w:val="00E3472C"/>
    <w:rsid w:val="00E629E9"/>
    <w:rsid w:val="00E62F3B"/>
    <w:rsid w:val="00E633CC"/>
    <w:rsid w:val="00E67EA3"/>
    <w:rsid w:val="00E7472F"/>
    <w:rsid w:val="00E77724"/>
    <w:rsid w:val="00E81645"/>
    <w:rsid w:val="00EB556A"/>
    <w:rsid w:val="00EB7B25"/>
    <w:rsid w:val="00EC292C"/>
    <w:rsid w:val="00EE6926"/>
    <w:rsid w:val="00EE6A23"/>
    <w:rsid w:val="00F14E8E"/>
    <w:rsid w:val="00F4438C"/>
    <w:rsid w:val="00F53CC8"/>
    <w:rsid w:val="00F67017"/>
    <w:rsid w:val="00F771A4"/>
    <w:rsid w:val="00FA272A"/>
    <w:rsid w:val="00FB0C9C"/>
    <w:rsid w:val="00FB0DE1"/>
    <w:rsid w:val="00FC1118"/>
    <w:rsid w:val="00FD08A7"/>
    <w:rsid w:val="00FD3E46"/>
    <w:rsid w:val="00FD6E9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Light" w:eastAsia="Times New Roman" w:hAnsi="Calibri Light"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151A"/>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BE5E34"/>
    <w:rPr>
      <w:color w:val="0000FF"/>
      <w:u w:val="single"/>
    </w:rPr>
  </w:style>
  <w:style w:type="table" w:styleId="Tabela-Siatka">
    <w:name w:val="Table Grid"/>
    <w:basedOn w:val="Standardowy"/>
    <w:rsid w:val="00BE5E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rsid w:val="00701201"/>
    <w:pPr>
      <w:tabs>
        <w:tab w:val="center" w:pos="4536"/>
        <w:tab w:val="right" w:pos="9072"/>
      </w:tabs>
    </w:pPr>
  </w:style>
  <w:style w:type="character" w:customStyle="1" w:styleId="NagwekZnak">
    <w:name w:val="Nagłówek Znak"/>
    <w:link w:val="Nagwek"/>
    <w:rsid w:val="00701201"/>
    <w:rPr>
      <w:sz w:val="24"/>
      <w:szCs w:val="24"/>
    </w:rPr>
  </w:style>
  <w:style w:type="paragraph" w:styleId="Stopka">
    <w:name w:val="footer"/>
    <w:basedOn w:val="Normalny"/>
    <w:link w:val="StopkaZnak"/>
    <w:rsid w:val="00701201"/>
    <w:pPr>
      <w:tabs>
        <w:tab w:val="center" w:pos="4536"/>
        <w:tab w:val="right" w:pos="9072"/>
      </w:tabs>
    </w:pPr>
  </w:style>
  <w:style w:type="character" w:customStyle="1" w:styleId="StopkaZnak">
    <w:name w:val="Stopka Znak"/>
    <w:link w:val="Stopka"/>
    <w:rsid w:val="00701201"/>
    <w:rPr>
      <w:sz w:val="24"/>
      <w:szCs w:val="24"/>
    </w:rPr>
  </w:style>
  <w:style w:type="paragraph" w:styleId="Tekstprzypisukocowego">
    <w:name w:val="endnote text"/>
    <w:basedOn w:val="Normalny"/>
    <w:link w:val="TekstprzypisukocowegoZnak"/>
    <w:rsid w:val="003732C9"/>
    <w:rPr>
      <w:sz w:val="20"/>
      <w:szCs w:val="20"/>
    </w:rPr>
  </w:style>
  <w:style w:type="character" w:customStyle="1" w:styleId="TekstprzypisukocowegoZnak">
    <w:name w:val="Tekst przypisu końcowego Znak"/>
    <w:basedOn w:val="Domylnaczcionkaakapitu"/>
    <w:link w:val="Tekstprzypisukocowego"/>
    <w:rsid w:val="003732C9"/>
  </w:style>
  <w:style w:type="character" w:styleId="Odwoanieprzypisukocowego">
    <w:name w:val="endnote reference"/>
    <w:rsid w:val="003732C9"/>
    <w:rPr>
      <w:vertAlign w:val="superscript"/>
    </w:rPr>
  </w:style>
  <w:style w:type="character" w:styleId="Odwoaniedokomentarza">
    <w:name w:val="annotation reference"/>
    <w:rsid w:val="006E7FC1"/>
    <w:rPr>
      <w:sz w:val="16"/>
      <w:szCs w:val="16"/>
    </w:rPr>
  </w:style>
  <w:style w:type="paragraph" w:styleId="Tekstkomentarza">
    <w:name w:val="annotation text"/>
    <w:basedOn w:val="Normalny"/>
    <w:link w:val="TekstkomentarzaZnak"/>
    <w:rsid w:val="006E7FC1"/>
    <w:rPr>
      <w:sz w:val="20"/>
      <w:szCs w:val="20"/>
    </w:rPr>
  </w:style>
  <w:style w:type="character" w:customStyle="1" w:styleId="TekstkomentarzaZnak">
    <w:name w:val="Tekst komentarza Znak"/>
    <w:basedOn w:val="Domylnaczcionkaakapitu"/>
    <w:link w:val="Tekstkomentarza"/>
    <w:rsid w:val="006E7FC1"/>
  </w:style>
  <w:style w:type="paragraph" w:styleId="Tematkomentarza">
    <w:name w:val="annotation subject"/>
    <w:basedOn w:val="Tekstkomentarza"/>
    <w:next w:val="Tekstkomentarza"/>
    <w:link w:val="TematkomentarzaZnak"/>
    <w:rsid w:val="006E7FC1"/>
    <w:rPr>
      <w:b/>
      <w:bCs/>
    </w:rPr>
  </w:style>
  <w:style w:type="character" w:customStyle="1" w:styleId="TematkomentarzaZnak">
    <w:name w:val="Temat komentarza Znak"/>
    <w:link w:val="Tematkomentarza"/>
    <w:rsid w:val="006E7FC1"/>
    <w:rPr>
      <w:b/>
      <w:bCs/>
    </w:rPr>
  </w:style>
  <w:style w:type="paragraph" w:styleId="Tekstdymka">
    <w:name w:val="Balloon Text"/>
    <w:basedOn w:val="Normalny"/>
    <w:link w:val="TekstdymkaZnak"/>
    <w:rsid w:val="006E7FC1"/>
    <w:rPr>
      <w:rFonts w:ascii="Tahoma" w:hAnsi="Tahoma"/>
      <w:sz w:val="16"/>
      <w:szCs w:val="16"/>
    </w:rPr>
  </w:style>
  <w:style w:type="character" w:customStyle="1" w:styleId="TekstdymkaZnak">
    <w:name w:val="Tekst dymka Znak"/>
    <w:link w:val="Tekstdymka"/>
    <w:rsid w:val="006E7FC1"/>
    <w:rPr>
      <w:rFonts w:ascii="Tahoma" w:hAnsi="Tahoma" w:cs="Tahoma"/>
      <w:sz w:val="16"/>
      <w:szCs w:val="16"/>
    </w:rPr>
  </w:style>
  <w:style w:type="paragraph" w:styleId="Tekstpodstawowy">
    <w:name w:val="Body Text"/>
    <w:basedOn w:val="Normalny"/>
    <w:link w:val="TekstpodstawowyZnak"/>
    <w:rsid w:val="000427D2"/>
    <w:rPr>
      <w:rFonts w:ascii="Verdana" w:hAnsi="Verdana"/>
      <w:sz w:val="20"/>
      <w:szCs w:val="20"/>
    </w:rPr>
  </w:style>
  <w:style w:type="character" w:customStyle="1" w:styleId="TekstpodstawowyZnak">
    <w:name w:val="Tekst podstawowy Znak"/>
    <w:basedOn w:val="Domylnaczcionkaakapitu"/>
    <w:link w:val="Tekstpodstawowy"/>
    <w:rsid w:val="000427D2"/>
    <w:rPr>
      <w:rFonts w:ascii="Verdana" w:hAnsi="Verdana"/>
    </w:rPr>
  </w:style>
  <w:style w:type="paragraph" w:styleId="Zwykytekst">
    <w:name w:val="Plain Text"/>
    <w:basedOn w:val="Normalny"/>
    <w:link w:val="ZwykytekstZnak"/>
    <w:uiPriority w:val="99"/>
    <w:rsid w:val="000427D2"/>
    <w:rPr>
      <w:rFonts w:ascii="Courier New" w:hAnsi="Courier New"/>
      <w:sz w:val="20"/>
      <w:szCs w:val="20"/>
    </w:rPr>
  </w:style>
  <w:style w:type="character" w:customStyle="1" w:styleId="ZwykytekstZnak">
    <w:name w:val="Zwykły tekst Znak"/>
    <w:basedOn w:val="Domylnaczcionkaakapitu"/>
    <w:link w:val="Zwykytekst"/>
    <w:uiPriority w:val="99"/>
    <w:rsid w:val="000427D2"/>
    <w:rPr>
      <w:rFonts w:ascii="Courier New" w:hAnsi="Courier New"/>
    </w:rPr>
  </w:style>
  <w:style w:type="paragraph" w:customStyle="1" w:styleId="Default">
    <w:name w:val="Default"/>
    <w:rsid w:val="00943C2E"/>
    <w:pPr>
      <w:autoSpaceDE w:val="0"/>
      <w:autoSpaceDN w:val="0"/>
      <w:adjustRightInd w:val="0"/>
    </w:pPr>
    <w:rPr>
      <w:rFonts w:ascii="Tw Cen MT Condensed" w:hAnsi="Tw Cen MT Condensed" w:cs="Tw Cen MT Condensed"/>
      <w:color w:val="000000"/>
      <w:sz w:val="24"/>
      <w:szCs w:val="24"/>
    </w:rPr>
  </w:style>
  <w:style w:type="paragraph" w:styleId="Akapitzlist">
    <w:name w:val="List Paragraph"/>
    <w:basedOn w:val="Normalny"/>
    <w:uiPriority w:val="34"/>
    <w:qFormat/>
    <w:rsid w:val="0067278F"/>
    <w:pPr>
      <w:spacing w:after="200" w:line="276" w:lineRule="auto"/>
      <w:ind w:left="720"/>
    </w:pPr>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03962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uro@zakolewisly.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zakolewisly.pl"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biuro@zakolewisly.pl" TargetMode="External"/><Relationship Id="rId2" Type="http://schemas.openxmlformats.org/officeDocument/2006/relationships/hyperlink" Target="http://www.zakolewisly.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C34F-FCA9-41B7-90D8-4FFCBFAA5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654</Words>
  <Characters>3928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Stowarzyszenie „Krotoszyńskie Centrum Przedsiębiorczości” – Biuro Projektowe Centrum Koordynacyjno-Informacyjnego</vt:lpstr>
    </vt:vector>
  </TitlesOfParts>
  <Company/>
  <LinksUpToDate>false</LinksUpToDate>
  <CharactersWithSpaces>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Stowarzyszenie „Krotoszyńskie Centrum Przedsiębiorczości” – Biuro Projektowe Centrum Koordynacyjno-Informacyjnego</dc:title>
  <dc:creator>CKI</dc:creator>
  <cp:lastModifiedBy>A.Zawitowska</cp:lastModifiedBy>
  <cp:revision>2</cp:revision>
  <cp:lastPrinted>2025-12-30T09:47:00Z</cp:lastPrinted>
  <dcterms:created xsi:type="dcterms:W3CDTF">2025-12-30T09:52:00Z</dcterms:created>
  <dcterms:modified xsi:type="dcterms:W3CDTF">2025-12-30T09:52:00Z</dcterms:modified>
</cp:coreProperties>
</file>